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D7" w:rsidRDefault="0098458E" w:rsidP="0098458E">
      <w:pPr>
        <w:spacing w:line="580" w:lineRule="exact"/>
        <w:rPr>
          <w:rFonts w:ascii="宋体" w:eastAsia="宋体" w:hAnsi="宋体"/>
          <w:sz w:val="28"/>
          <w:szCs w:val="28"/>
        </w:rPr>
      </w:pPr>
      <w:r w:rsidRPr="0098458E">
        <w:rPr>
          <w:rFonts w:ascii="宋体" w:eastAsia="宋体" w:hAnsi="宋体" w:hint="eastAsia"/>
          <w:sz w:val="28"/>
          <w:szCs w:val="28"/>
        </w:rPr>
        <w:t>附件2：</w:t>
      </w:r>
    </w:p>
    <w:p w:rsidR="0098458E" w:rsidRDefault="0098458E" w:rsidP="0098458E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8458E">
        <w:rPr>
          <w:rFonts w:ascii="方正小标宋简体" w:eastAsia="方正小标宋简体" w:hAnsi="宋体" w:hint="eastAsia"/>
          <w:sz w:val="44"/>
          <w:szCs w:val="44"/>
        </w:rPr>
        <w:t>招生体检标准</w:t>
      </w:r>
    </w:p>
    <w:p w:rsidR="0098458E" w:rsidRDefault="0098458E" w:rsidP="0098458E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98458E" w:rsidRPr="00755ACA" w:rsidRDefault="0098458E" w:rsidP="00F61A7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55ACA">
        <w:rPr>
          <w:rFonts w:ascii="Times New Roman" w:eastAsia="仿宋" w:hAnsi="仿宋" w:cs="Times New Roman"/>
          <w:sz w:val="32"/>
          <w:szCs w:val="32"/>
        </w:rPr>
        <w:t>体检标准参照公安机关录用人民警察的有关规定执行，详见《公务员录用体检通用标准（试行）》（人社部发〔</w:t>
      </w:r>
      <w:r w:rsidRPr="00755ACA">
        <w:rPr>
          <w:rFonts w:ascii="Times New Roman" w:eastAsia="仿宋" w:hAnsi="Times New Roman" w:cs="Times New Roman"/>
          <w:sz w:val="32"/>
          <w:szCs w:val="32"/>
        </w:rPr>
        <w:t>2016</w:t>
      </w:r>
      <w:r w:rsidRPr="00755ACA">
        <w:rPr>
          <w:rFonts w:ascii="Times New Roman" w:eastAsia="仿宋" w:hAnsi="仿宋" w:cs="Times New Roman"/>
          <w:sz w:val="32"/>
          <w:szCs w:val="32"/>
        </w:rPr>
        <w:t>〕</w:t>
      </w:r>
      <w:r w:rsidRPr="00755ACA">
        <w:rPr>
          <w:rFonts w:ascii="Times New Roman" w:eastAsia="仿宋" w:hAnsi="Times New Roman" w:cs="Times New Roman"/>
          <w:sz w:val="32"/>
          <w:szCs w:val="32"/>
        </w:rPr>
        <w:t>140</w:t>
      </w:r>
      <w:r w:rsidRPr="00755ACA">
        <w:rPr>
          <w:rFonts w:ascii="Times New Roman" w:eastAsia="仿宋" w:hAnsi="仿宋" w:cs="Times New Roman"/>
          <w:sz w:val="32"/>
          <w:szCs w:val="32"/>
        </w:rPr>
        <w:t>号）、《公务员录用体检特殊标准（试行）》（人社部发〔</w:t>
      </w:r>
      <w:r w:rsidRPr="00755ACA">
        <w:rPr>
          <w:rFonts w:ascii="Times New Roman" w:eastAsia="仿宋" w:hAnsi="Times New Roman" w:cs="Times New Roman"/>
          <w:sz w:val="32"/>
          <w:szCs w:val="32"/>
        </w:rPr>
        <w:t>2010</w:t>
      </w:r>
      <w:r w:rsidRPr="00755ACA">
        <w:rPr>
          <w:rFonts w:ascii="Times New Roman" w:eastAsia="仿宋" w:hAnsi="仿宋" w:cs="Times New Roman"/>
          <w:sz w:val="32"/>
          <w:szCs w:val="32"/>
        </w:rPr>
        <w:t>〕</w:t>
      </w:r>
      <w:r w:rsidRPr="00755ACA">
        <w:rPr>
          <w:rFonts w:ascii="Times New Roman" w:eastAsia="仿宋" w:hAnsi="Times New Roman" w:cs="Times New Roman"/>
          <w:sz w:val="32"/>
          <w:szCs w:val="32"/>
        </w:rPr>
        <w:t>82</w:t>
      </w:r>
      <w:r w:rsidRPr="00755ACA">
        <w:rPr>
          <w:rFonts w:ascii="Times New Roman" w:eastAsia="仿宋" w:hAnsi="仿宋" w:cs="Times New Roman"/>
          <w:sz w:val="32"/>
          <w:szCs w:val="32"/>
        </w:rPr>
        <w:t>号）。同时，还应符合下列条件：</w:t>
      </w:r>
    </w:p>
    <w:p w:rsidR="0098458E" w:rsidRPr="00F15EC6" w:rsidRDefault="0098458E" w:rsidP="00F61A7C">
      <w:pPr>
        <w:spacing w:line="54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755ACA">
        <w:rPr>
          <w:rFonts w:ascii="楷体" w:eastAsia="楷体" w:hAnsi="楷体" w:cs="Times New Roman"/>
          <w:b/>
          <w:sz w:val="32"/>
          <w:szCs w:val="32"/>
        </w:rPr>
        <w:t>（</w:t>
      </w:r>
      <w:r w:rsidRPr="00F15EC6">
        <w:rPr>
          <w:rFonts w:ascii="楷体" w:eastAsia="楷体" w:hAnsi="楷体" w:cs="Times New Roman" w:hint="eastAsia"/>
          <w:b/>
          <w:sz w:val="32"/>
          <w:szCs w:val="32"/>
        </w:rPr>
        <w:t>一</w:t>
      </w:r>
      <w:r w:rsidRPr="00F15EC6">
        <w:rPr>
          <w:rFonts w:ascii="楷体" w:eastAsia="楷体" w:hAnsi="楷体" w:cs="Times New Roman"/>
          <w:b/>
          <w:sz w:val="32"/>
          <w:szCs w:val="32"/>
        </w:rPr>
        <w:t>）身高</w:t>
      </w:r>
    </w:p>
    <w:p w:rsidR="0098458E" w:rsidRPr="00755ACA" w:rsidRDefault="0098458E" w:rsidP="00F61A7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55ACA">
        <w:rPr>
          <w:rFonts w:ascii="Times New Roman" w:eastAsia="仿宋" w:hAnsi="仿宋" w:cs="Times New Roman"/>
          <w:sz w:val="32"/>
          <w:szCs w:val="32"/>
        </w:rPr>
        <w:t>男性</w:t>
      </w:r>
      <w:r w:rsidRPr="00755ACA">
        <w:rPr>
          <w:rFonts w:ascii="Times New Roman" w:eastAsia="仿宋" w:hAnsi="Times New Roman" w:cs="Times New Roman"/>
          <w:sz w:val="32"/>
          <w:szCs w:val="32"/>
        </w:rPr>
        <w:t>170</w:t>
      </w:r>
      <w:r w:rsidRPr="00755ACA">
        <w:rPr>
          <w:rFonts w:ascii="Times New Roman" w:eastAsia="仿宋" w:hAnsi="仿宋" w:cs="Times New Roman"/>
          <w:sz w:val="32"/>
          <w:szCs w:val="32"/>
        </w:rPr>
        <w:t>厘米及以上，女性</w:t>
      </w:r>
      <w:r w:rsidRPr="00755ACA">
        <w:rPr>
          <w:rFonts w:ascii="Times New Roman" w:eastAsia="仿宋" w:hAnsi="Times New Roman" w:cs="Times New Roman"/>
          <w:sz w:val="32"/>
          <w:szCs w:val="32"/>
        </w:rPr>
        <w:t>160</w:t>
      </w:r>
      <w:r w:rsidRPr="00755ACA">
        <w:rPr>
          <w:rFonts w:ascii="Times New Roman" w:eastAsia="仿宋" w:hAnsi="仿宋" w:cs="Times New Roman"/>
          <w:sz w:val="32"/>
          <w:szCs w:val="32"/>
        </w:rPr>
        <w:t>厘米及以上。</w:t>
      </w:r>
    </w:p>
    <w:p w:rsidR="0098458E" w:rsidRPr="00F15EC6" w:rsidRDefault="0098458E" w:rsidP="00F61A7C">
      <w:pPr>
        <w:spacing w:line="54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F15EC6">
        <w:rPr>
          <w:rFonts w:ascii="楷体" w:eastAsia="楷体" w:hAnsi="楷体" w:cs="Times New Roman"/>
          <w:b/>
          <w:sz w:val="32"/>
          <w:szCs w:val="32"/>
        </w:rPr>
        <w:t>（</w:t>
      </w:r>
      <w:r w:rsidRPr="00F15EC6">
        <w:rPr>
          <w:rFonts w:ascii="楷体" w:eastAsia="楷体" w:hAnsi="楷体" w:cs="Times New Roman" w:hint="eastAsia"/>
          <w:b/>
          <w:sz w:val="32"/>
          <w:szCs w:val="32"/>
        </w:rPr>
        <w:t>二）</w:t>
      </w:r>
      <w:r w:rsidRPr="00F15EC6">
        <w:rPr>
          <w:rFonts w:ascii="楷体" w:eastAsia="楷体" w:hAnsi="楷体" w:cs="Times New Roman"/>
          <w:b/>
          <w:sz w:val="32"/>
          <w:szCs w:val="32"/>
        </w:rPr>
        <w:t>体重</w:t>
      </w:r>
    </w:p>
    <w:p w:rsidR="0098458E" w:rsidRPr="00755ACA" w:rsidRDefault="0098458E" w:rsidP="00F61A7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55ACA">
        <w:rPr>
          <w:rFonts w:ascii="Times New Roman" w:eastAsia="仿宋" w:hAnsi="仿宋" w:cs="Times New Roman"/>
          <w:sz w:val="32"/>
          <w:szCs w:val="32"/>
        </w:rPr>
        <w:t>男性体重指数（单位：千克</w:t>
      </w:r>
      <w:r w:rsidRPr="00755ACA">
        <w:rPr>
          <w:rFonts w:ascii="Times New Roman" w:eastAsia="仿宋" w:hAnsi="Times New Roman" w:cs="Times New Roman"/>
          <w:sz w:val="32"/>
          <w:szCs w:val="32"/>
        </w:rPr>
        <w:t>/</w:t>
      </w:r>
      <w:r w:rsidRPr="00755ACA">
        <w:rPr>
          <w:rFonts w:ascii="Times New Roman" w:eastAsia="仿宋" w:hAnsi="仿宋" w:cs="Times New Roman"/>
          <w:sz w:val="32"/>
          <w:szCs w:val="32"/>
        </w:rPr>
        <w:t>米</w:t>
      </w:r>
      <w:r w:rsidRPr="00755ACA">
        <w:rPr>
          <w:rFonts w:ascii="Times New Roman" w:eastAsia="仿宋" w:hAnsi="Times New Roman" w:cs="Times New Roman"/>
          <w:sz w:val="32"/>
          <w:szCs w:val="32"/>
          <w:vertAlign w:val="superscript"/>
        </w:rPr>
        <w:t>2</w:t>
      </w:r>
      <w:r w:rsidRPr="00755ACA">
        <w:rPr>
          <w:rFonts w:ascii="Times New Roman" w:eastAsia="仿宋" w:hAnsi="仿宋" w:cs="Times New Roman"/>
          <w:sz w:val="32"/>
          <w:szCs w:val="32"/>
        </w:rPr>
        <w:t>）在</w:t>
      </w:r>
      <w:r w:rsidRPr="00755ACA">
        <w:rPr>
          <w:rFonts w:ascii="Times New Roman" w:eastAsia="仿宋" w:hAnsi="Times New Roman" w:cs="Times New Roman"/>
          <w:sz w:val="32"/>
          <w:szCs w:val="32"/>
        </w:rPr>
        <w:t>17.3</w:t>
      </w:r>
      <w:r w:rsidRPr="00755ACA">
        <w:rPr>
          <w:rFonts w:ascii="Times New Roman" w:eastAsia="仿宋" w:hAnsi="仿宋" w:cs="Times New Roman"/>
          <w:sz w:val="32"/>
          <w:szCs w:val="32"/>
        </w:rPr>
        <w:t>至</w:t>
      </w:r>
      <w:r w:rsidRPr="00755ACA">
        <w:rPr>
          <w:rFonts w:ascii="Times New Roman" w:eastAsia="仿宋" w:hAnsi="Times New Roman" w:cs="Times New Roman"/>
          <w:sz w:val="32"/>
          <w:szCs w:val="32"/>
        </w:rPr>
        <w:t>27.3</w:t>
      </w:r>
      <w:r w:rsidRPr="00755ACA">
        <w:rPr>
          <w:rFonts w:ascii="Times New Roman" w:eastAsia="仿宋" w:hAnsi="仿宋" w:cs="Times New Roman"/>
          <w:sz w:val="32"/>
          <w:szCs w:val="32"/>
        </w:rPr>
        <w:t>之间，女性在</w:t>
      </w:r>
      <w:r w:rsidRPr="00755ACA">
        <w:rPr>
          <w:rFonts w:ascii="Times New Roman" w:eastAsia="仿宋" w:hAnsi="Times New Roman" w:cs="Times New Roman"/>
          <w:sz w:val="32"/>
          <w:szCs w:val="32"/>
        </w:rPr>
        <w:t>17.1</w:t>
      </w:r>
      <w:r w:rsidRPr="00755ACA">
        <w:rPr>
          <w:rFonts w:ascii="Times New Roman" w:eastAsia="仿宋" w:hAnsi="仿宋" w:cs="Times New Roman"/>
          <w:sz w:val="32"/>
          <w:szCs w:val="32"/>
        </w:rPr>
        <w:t>至</w:t>
      </w:r>
      <w:r w:rsidRPr="00755ACA">
        <w:rPr>
          <w:rFonts w:ascii="Times New Roman" w:eastAsia="仿宋" w:hAnsi="Times New Roman" w:cs="Times New Roman"/>
          <w:sz w:val="32"/>
          <w:szCs w:val="32"/>
        </w:rPr>
        <w:t>25.7</w:t>
      </w:r>
      <w:r w:rsidRPr="00755ACA">
        <w:rPr>
          <w:rFonts w:ascii="Times New Roman" w:eastAsia="仿宋" w:hAnsi="仿宋" w:cs="Times New Roman"/>
          <w:sz w:val="32"/>
          <w:szCs w:val="32"/>
        </w:rPr>
        <w:t>之间，身体匀称。</w:t>
      </w:r>
    </w:p>
    <w:p w:rsidR="0098458E" w:rsidRPr="00F15EC6" w:rsidRDefault="0098458E" w:rsidP="00F61A7C">
      <w:pPr>
        <w:spacing w:line="54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F15EC6">
        <w:rPr>
          <w:rFonts w:ascii="楷体" w:eastAsia="楷体" w:hAnsi="楷体" w:cs="Times New Roman"/>
          <w:b/>
          <w:sz w:val="32"/>
          <w:szCs w:val="32"/>
        </w:rPr>
        <w:t>（</w:t>
      </w:r>
      <w:r w:rsidRPr="00F15EC6">
        <w:rPr>
          <w:rFonts w:ascii="楷体" w:eastAsia="楷体" w:hAnsi="楷体" w:cs="Times New Roman" w:hint="eastAsia"/>
          <w:b/>
          <w:sz w:val="32"/>
          <w:szCs w:val="32"/>
        </w:rPr>
        <w:t>三）</w:t>
      </w:r>
      <w:r w:rsidRPr="00755ACA">
        <w:rPr>
          <w:rFonts w:ascii="楷体" w:eastAsia="楷体" w:hAnsi="楷体" w:cs="Times New Roman"/>
          <w:b/>
          <w:sz w:val="32"/>
          <w:szCs w:val="32"/>
        </w:rPr>
        <w:t>视力</w:t>
      </w:r>
    </w:p>
    <w:p w:rsidR="0098458E" w:rsidRPr="00755ACA" w:rsidRDefault="0098458E" w:rsidP="00F61A7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55ACA">
        <w:rPr>
          <w:rFonts w:ascii="Times New Roman" w:eastAsia="仿宋" w:hAnsi="仿宋" w:cs="Times New Roman"/>
          <w:sz w:val="32"/>
          <w:szCs w:val="32"/>
        </w:rPr>
        <w:t>单侧裸眼视力</w:t>
      </w:r>
      <w:r w:rsidRPr="00755ACA">
        <w:rPr>
          <w:rFonts w:ascii="Times New Roman" w:eastAsia="仿宋" w:hAnsi="Times New Roman" w:cs="Times New Roman"/>
          <w:sz w:val="32"/>
          <w:szCs w:val="32"/>
        </w:rPr>
        <w:t>4.8</w:t>
      </w:r>
      <w:r w:rsidRPr="00755ACA">
        <w:rPr>
          <w:rFonts w:ascii="Times New Roman" w:eastAsia="仿宋" w:hAnsi="仿宋" w:cs="Times New Roman"/>
          <w:sz w:val="32"/>
          <w:szCs w:val="32"/>
        </w:rPr>
        <w:t>及以上。</w:t>
      </w:r>
    </w:p>
    <w:p w:rsidR="0098458E" w:rsidRPr="00F15EC6" w:rsidRDefault="0098458E" w:rsidP="00F61A7C">
      <w:pPr>
        <w:spacing w:line="54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F15EC6">
        <w:rPr>
          <w:rFonts w:ascii="楷体" w:eastAsia="楷体" w:hAnsi="楷体" w:cs="Times New Roman"/>
          <w:b/>
          <w:sz w:val="32"/>
          <w:szCs w:val="32"/>
        </w:rPr>
        <w:t>（</w:t>
      </w:r>
      <w:r w:rsidRPr="00F15EC6">
        <w:rPr>
          <w:rFonts w:ascii="楷体" w:eastAsia="楷体" w:hAnsi="楷体" w:cs="Times New Roman" w:hint="eastAsia"/>
          <w:b/>
          <w:sz w:val="32"/>
          <w:szCs w:val="32"/>
        </w:rPr>
        <w:t>四）</w:t>
      </w:r>
      <w:r w:rsidRPr="00F15EC6">
        <w:rPr>
          <w:rFonts w:ascii="楷体" w:eastAsia="楷体" w:hAnsi="楷体" w:cs="Times New Roman"/>
          <w:b/>
          <w:sz w:val="32"/>
          <w:szCs w:val="32"/>
        </w:rPr>
        <w:t>色觉</w:t>
      </w:r>
    </w:p>
    <w:p w:rsidR="0098458E" w:rsidRPr="00755ACA" w:rsidRDefault="0098458E" w:rsidP="00F61A7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55ACA">
        <w:rPr>
          <w:rFonts w:ascii="Times New Roman" w:eastAsia="仿宋" w:hAnsi="仿宋" w:cs="Times New Roman"/>
          <w:sz w:val="32"/>
          <w:szCs w:val="32"/>
        </w:rPr>
        <w:t>无色盲、色弱。</w:t>
      </w:r>
    </w:p>
    <w:p w:rsidR="0098458E" w:rsidRPr="00F15EC6" w:rsidRDefault="0098458E" w:rsidP="00F61A7C">
      <w:pPr>
        <w:spacing w:line="54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755ACA">
        <w:rPr>
          <w:rFonts w:ascii="楷体" w:eastAsia="楷体" w:hAnsi="楷体" w:cs="Times New Roman"/>
          <w:b/>
          <w:sz w:val="32"/>
          <w:szCs w:val="32"/>
        </w:rPr>
        <w:t>（</w:t>
      </w:r>
      <w:r w:rsidRPr="00F15EC6">
        <w:rPr>
          <w:rFonts w:ascii="楷体" w:eastAsia="楷体" w:hAnsi="楷体" w:cs="Times New Roman" w:hint="eastAsia"/>
          <w:b/>
          <w:sz w:val="32"/>
          <w:szCs w:val="32"/>
        </w:rPr>
        <w:t>五）</w:t>
      </w:r>
      <w:r w:rsidRPr="00755ACA">
        <w:rPr>
          <w:rFonts w:ascii="楷体" w:eastAsia="楷体" w:hAnsi="楷体" w:cs="Times New Roman"/>
          <w:b/>
          <w:sz w:val="32"/>
          <w:szCs w:val="32"/>
        </w:rPr>
        <w:t>外观</w:t>
      </w:r>
    </w:p>
    <w:p w:rsidR="0098458E" w:rsidRPr="00755ACA" w:rsidRDefault="0098458E" w:rsidP="00F61A7C">
      <w:pPr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755ACA">
        <w:rPr>
          <w:rFonts w:ascii="Times New Roman" w:eastAsia="仿宋" w:hAnsi="仿宋" w:cs="Times New Roman"/>
          <w:sz w:val="32"/>
          <w:szCs w:val="32"/>
        </w:rPr>
        <w:t>无影响面容且难以治愈的皮肤病（如白癜风、银屑病、血管瘤、斑痣等）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 w:rsidRPr="00755ACA">
        <w:rPr>
          <w:rFonts w:ascii="Times New Roman" w:eastAsia="仿宋" w:hAnsi="仿宋" w:cs="Times New Roman"/>
          <w:sz w:val="32"/>
          <w:szCs w:val="32"/>
        </w:rPr>
        <w:t>外观无明显疾病特征（如五官畸形、不能自行矫正的斜颈等）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 w:rsidRPr="00755ACA">
        <w:rPr>
          <w:rFonts w:ascii="Times New Roman" w:eastAsia="仿宋" w:hAnsi="仿宋" w:cs="Times New Roman"/>
          <w:sz w:val="32"/>
          <w:szCs w:val="32"/>
        </w:rPr>
        <w:t>无三度单纯性甲状腺肿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 w:rsidRPr="00755ACA">
        <w:rPr>
          <w:rFonts w:ascii="Times New Roman" w:eastAsia="仿宋" w:hAnsi="仿宋" w:cs="Times New Roman"/>
          <w:sz w:val="32"/>
          <w:szCs w:val="32"/>
        </w:rPr>
        <w:t>无文身。</w:t>
      </w:r>
    </w:p>
    <w:p w:rsidR="0098458E" w:rsidRPr="00F15EC6" w:rsidRDefault="0098458E" w:rsidP="00F61A7C">
      <w:pPr>
        <w:spacing w:line="54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F15EC6">
        <w:rPr>
          <w:rFonts w:ascii="楷体" w:eastAsia="楷体" w:hAnsi="楷体" w:cs="Times New Roman" w:hint="eastAsia"/>
          <w:b/>
          <w:sz w:val="32"/>
          <w:szCs w:val="32"/>
        </w:rPr>
        <w:t>（六）</w:t>
      </w:r>
      <w:r w:rsidRPr="00F15EC6">
        <w:rPr>
          <w:rFonts w:ascii="楷体" w:eastAsia="楷体" w:hAnsi="楷体" w:cs="Times New Roman"/>
          <w:b/>
          <w:sz w:val="32"/>
          <w:szCs w:val="32"/>
        </w:rPr>
        <w:t>其它</w:t>
      </w:r>
    </w:p>
    <w:p w:rsidR="0098458E" w:rsidRPr="00217193" w:rsidRDefault="0098458E" w:rsidP="00F61A7C">
      <w:pPr>
        <w:spacing w:line="54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755ACA">
        <w:rPr>
          <w:rFonts w:ascii="Times New Roman" w:eastAsia="仿宋" w:hAnsi="仿宋" w:cs="Times New Roman"/>
          <w:sz w:val="32"/>
          <w:szCs w:val="32"/>
        </w:rPr>
        <w:t>嗅觉不迟钝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 w:rsidRPr="00755ACA">
        <w:rPr>
          <w:rFonts w:ascii="Times New Roman" w:eastAsia="仿宋" w:hAnsi="仿宋" w:cs="Times New Roman"/>
          <w:sz w:val="32"/>
          <w:szCs w:val="32"/>
        </w:rPr>
        <w:t>两耳无重听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 w:rsidRPr="00755ACA">
        <w:rPr>
          <w:rFonts w:ascii="Times New Roman" w:eastAsia="仿宋" w:hAnsi="仿宋" w:cs="Times New Roman"/>
          <w:sz w:val="32"/>
          <w:szCs w:val="32"/>
        </w:rPr>
        <w:t>无口吃</w:t>
      </w:r>
      <w:r>
        <w:rPr>
          <w:rFonts w:ascii="Times New Roman" w:eastAsia="仿宋" w:hAnsi="仿宋" w:cs="Times New Roman" w:hint="eastAsia"/>
          <w:sz w:val="32"/>
          <w:szCs w:val="32"/>
        </w:rPr>
        <w:t>，</w:t>
      </w:r>
      <w:r w:rsidRPr="00755ACA">
        <w:rPr>
          <w:rFonts w:ascii="Times New Roman" w:eastAsia="仿宋" w:hAnsi="仿宋" w:cs="Times New Roman"/>
          <w:sz w:val="32"/>
          <w:szCs w:val="32"/>
        </w:rPr>
        <w:t>身体协调。</w:t>
      </w:r>
      <w:bookmarkStart w:id="0" w:name="_GoBack"/>
      <w:bookmarkEnd w:id="0"/>
    </w:p>
    <w:sectPr w:rsidR="0098458E" w:rsidRPr="00217193" w:rsidSect="0098458E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272" w:rsidRDefault="00AB7272" w:rsidP="0098458E">
      <w:r>
        <w:separator/>
      </w:r>
    </w:p>
  </w:endnote>
  <w:endnote w:type="continuationSeparator" w:id="1">
    <w:p w:rsidR="00AB7272" w:rsidRDefault="00AB7272" w:rsidP="00984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272" w:rsidRDefault="00AB7272" w:rsidP="0098458E">
      <w:r>
        <w:separator/>
      </w:r>
    </w:p>
  </w:footnote>
  <w:footnote w:type="continuationSeparator" w:id="1">
    <w:p w:rsidR="00AB7272" w:rsidRDefault="00AB7272" w:rsidP="00984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023"/>
    <w:rsid w:val="00217193"/>
    <w:rsid w:val="00562E08"/>
    <w:rsid w:val="006C3FD7"/>
    <w:rsid w:val="0098458E"/>
    <w:rsid w:val="00AB7272"/>
    <w:rsid w:val="00D21023"/>
    <w:rsid w:val="00F6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5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5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5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dell</cp:lastModifiedBy>
  <cp:revision>3</cp:revision>
  <cp:lastPrinted>2020-06-05T08:08:00Z</cp:lastPrinted>
  <dcterms:created xsi:type="dcterms:W3CDTF">2020-06-05T07:22:00Z</dcterms:created>
  <dcterms:modified xsi:type="dcterms:W3CDTF">2020-06-05T08:08:00Z</dcterms:modified>
</cp:coreProperties>
</file>